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780" w:rsidRPr="006B03EE" w:rsidRDefault="002D33C6" w:rsidP="002D33C6">
      <w:pPr>
        <w:spacing w:after="60" w:line="12" w:lineRule="atLeast"/>
        <w:outlineLvl w:val="1"/>
        <w:rPr>
          <w:rStyle w:val="SubtleEmphasis"/>
          <w:color w:val="000000" w:themeColor="text1"/>
          <w:sz w:val="28"/>
          <w:szCs w:val="28"/>
          <w:lang w:val="en-IN"/>
        </w:rPr>
      </w:pPr>
      <w:r w:rsidRPr="006B03EE">
        <w:rPr>
          <w:rStyle w:val="SubtleEmphasis"/>
          <w:color w:val="000000" w:themeColor="text1"/>
          <w:sz w:val="28"/>
          <w:szCs w:val="28"/>
        </w:rPr>
        <w:t>Notes: Find and Replace</w:t>
      </w:r>
      <w:r w:rsidRPr="006B03EE">
        <w:rPr>
          <w:rStyle w:val="SubtleEmphasis"/>
          <w:color w:val="000000" w:themeColor="text1"/>
          <w:sz w:val="28"/>
          <w:szCs w:val="28"/>
          <w:lang w:val="en-IN"/>
        </w:rPr>
        <w:t xml:space="preserve"> </w:t>
      </w:r>
    </w:p>
    <w:p w:rsidR="002D33C6" w:rsidRPr="006B03EE" w:rsidRDefault="005F2BE2" w:rsidP="00C24C67">
      <w:pPr>
        <w:spacing w:after="60" w:line="12" w:lineRule="atLeast"/>
        <w:outlineLvl w:val="1"/>
        <w:rPr>
          <w:rStyle w:val="SubtleEmphasis"/>
          <w:color w:val="000000" w:themeColor="text1"/>
          <w:sz w:val="28"/>
          <w:szCs w:val="28"/>
          <w:lang w:val="en-IN"/>
        </w:rPr>
      </w:pPr>
      <w:r w:rsidRPr="006B03EE">
        <w:rPr>
          <w:rStyle w:val="SubtleEmphasis"/>
          <w:color w:val="000000" w:themeColor="text1"/>
          <w:sz w:val="28"/>
          <w:szCs w:val="28"/>
        </w:rPr>
        <w:t>RURAL TECHNOLOGY CENTERS</w:t>
      </w:r>
      <w:r w:rsidR="00C24C67">
        <w:rPr>
          <w:rStyle w:val="SubtleEmphasis"/>
          <w:color w:val="000000" w:themeColor="text1"/>
          <w:sz w:val="28"/>
          <w:szCs w:val="28"/>
        </w:rPr>
        <w:t xml:space="preserve"> to RTC</w:t>
      </w:r>
    </w:p>
    <w:p w:rsidR="006B03EE" w:rsidRDefault="002D33C6" w:rsidP="002D33C6">
      <w:pPr>
        <w:spacing w:after="60" w:line="12" w:lineRule="atLeast"/>
        <w:outlineLvl w:val="1"/>
        <w:rPr>
          <w:rStyle w:val="SubtleEmphasis"/>
          <w:b/>
          <w:bCs/>
          <w:color w:val="000000" w:themeColor="text1"/>
          <w:sz w:val="28"/>
          <w:szCs w:val="28"/>
        </w:rPr>
      </w:pPr>
      <w:r w:rsidRPr="006B03EE">
        <w:rPr>
          <w:rStyle w:val="SubtleEmphasis"/>
          <w:color w:val="000000" w:themeColor="text1"/>
          <w:sz w:val="28"/>
          <w:szCs w:val="28"/>
        </w:rPr>
        <w:t xml:space="preserve">Clue4: key Word is </w:t>
      </w:r>
      <w:r w:rsidR="00692B57" w:rsidRPr="000C69E0">
        <w:rPr>
          <w:rStyle w:val="SubtleEmphasis"/>
          <w:b/>
          <w:bCs/>
          <w:color w:val="000000" w:themeColor="text1"/>
          <w:sz w:val="28"/>
          <w:szCs w:val="28"/>
        </w:rPr>
        <w:t>RURAL TECHNOLOGY CENTER</w:t>
      </w:r>
    </w:p>
    <w:p w:rsidR="00E62139" w:rsidRPr="006B03EE" w:rsidRDefault="00E62139" w:rsidP="002D33C6">
      <w:pPr>
        <w:spacing w:after="60" w:line="12" w:lineRule="atLeast"/>
        <w:outlineLvl w:val="1"/>
        <w:rPr>
          <w:rStyle w:val="SubtleEmphasis"/>
          <w:color w:val="000000" w:themeColor="text1"/>
          <w:sz w:val="28"/>
          <w:szCs w:val="28"/>
        </w:rPr>
      </w:pPr>
      <w:r>
        <w:rPr>
          <w:rStyle w:val="SubtleEmphasis"/>
          <w:b/>
          <w:bCs/>
          <w:color w:val="000000" w:themeColor="text1"/>
          <w:sz w:val="28"/>
          <w:szCs w:val="28"/>
        </w:rPr>
        <w:t>After find and replace please don’t save this file.</w:t>
      </w:r>
      <w:bookmarkStart w:id="0" w:name="_GoBack"/>
      <w:bookmarkEnd w:id="0"/>
    </w:p>
    <w:p w:rsidR="006B03EE" w:rsidRDefault="006B03EE" w:rsidP="002D33C6">
      <w:pPr>
        <w:spacing w:after="60" w:line="12" w:lineRule="atLeast"/>
        <w:outlineLvl w:val="1"/>
        <w:rPr>
          <w:rStyle w:val="SubtleEmphasis"/>
          <w:color w:val="000000" w:themeColor="text1"/>
          <w:sz w:val="40"/>
          <w:szCs w:val="40"/>
        </w:rPr>
      </w:pPr>
      <w:r>
        <w:rPr>
          <w:rStyle w:val="SubtleEmphasis"/>
          <w:color w:val="000000" w:themeColor="text1"/>
          <w:sz w:val="40"/>
          <w:szCs w:val="40"/>
        </w:rPr>
        <w:t>Students hints:</w:t>
      </w:r>
    </w:p>
    <w:p w:rsidR="006B03EE" w:rsidRDefault="006B03EE" w:rsidP="002D33C6">
      <w:pPr>
        <w:spacing w:after="60" w:line="12" w:lineRule="atLeast"/>
        <w:outlineLvl w:val="1"/>
        <w:rPr>
          <w:rStyle w:val="SubtleEmphasis"/>
          <w:color w:val="000000" w:themeColor="text1"/>
          <w:sz w:val="40"/>
          <w:szCs w:val="40"/>
        </w:rPr>
      </w:pPr>
    </w:p>
    <w:p w:rsidR="006B03EE" w:rsidRPr="00A619E1" w:rsidRDefault="006B03EE" w:rsidP="006B03EE">
      <w:pPr>
        <w:numPr>
          <w:ilvl w:val="0"/>
          <w:numId w:val="1"/>
        </w:numPr>
        <w:spacing w:after="160" w:line="259" w:lineRule="auto"/>
        <w:rPr>
          <w:rFonts w:cstheme="minorHAnsi"/>
          <w:b/>
          <w:bCs/>
          <w:sz w:val="24"/>
          <w:szCs w:val="24"/>
        </w:rPr>
      </w:pPr>
      <w:r w:rsidRPr="00A619E1">
        <w:rPr>
          <w:rFonts w:cstheme="minorHAnsi"/>
          <w:bCs/>
          <w:sz w:val="24"/>
          <w:szCs w:val="24"/>
        </w:rPr>
        <w:t>Find and Re</w:t>
      </w:r>
      <w:r w:rsidR="00C24C67">
        <w:rPr>
          <w:rFonts w:cstheme="minorHAnsi"/>
          <w:bCs/>
          <w:sz w:val="24"/>
          <w:szCs w:val="24"/>
        </w:rPr>
        <w:t>place pane with the keyboard RURAL TECHNOLOGY CENTER</w:t>
      </w:r>
      <w:r w:rsidRPr="00A619E1">
        <w:rPr>
          <w:rFonts w:cstheme="minorHAnsi"/>
          <w:bCs/>
          <w:sz w:val="24"/>
          <w:szCs w:val="24"/>
        </w:rPr>
        <w:t xml:space="preserve">. </w:t>
      </w:r>
      <w:proofErr w:type="gramStart"/>
      <w:r w:rsidRPr="00A619E1">
        <w:rPr>
          <w:rFonts w:cstheme="minorHAnsi"/>
          <w:bCs/>
          <w:sz w:val="24"/>
          <w:szCs w:val="24"/>
        </w:rPr>
        <w:t xml:space="preserve">( </w:t>
      </w:r>
      <w:proofErr w:type="spellStart"/>
      <w:r w:rsidRPr="00A619E1">
        <w:rPr>
          <w:rFonts w:cstheme="minorHAnsi"/>
          <w:bCs/>
          <w:sz w:val="24"/>
          <w:szCs w:val="24"/>
        </w:rPr>
        <w:t>Ctrl</w:t>
      </w:r>
      <w:proofErr w:type="gramEnd"/>
      <w:r w:rsidRPr="00A619E1">
        <w:rPr>
          <w:rFonts w:cstheme="minorHAnsi"/>
          <w:bCs/>
          <w:sz w:val="24"/>
          <w:szCs w:val="24"/>
        </w:rPr>
        <w:t>+f</w:t>
      </w:r>
      <w:proofErr w:type="spellEnd"/>
      <w:r w:rsidRPr="00A619E1">
        <w:rPr>
          <w:rFonts w:cstheme="minorHAnsi"/>
          <w:bCs/>
          <w:sz w:val="24"/>
          <w:szCs w:val="24"/>
        </w:rPr>
        <w:t xml:space="preserve"> or </w:t>
      </w:r>
      <w:proofErr w:type="spellStart"/>
      <w:r w:rsidRPr="00A619E1">
        <w:rPr>
          <w:rFonts w:cstheme="minorHAnsi"/>
          <w:bCs/>
          <w:sz w:val="24"/>
          <w:szCs w:val="24"/>
        </w:rPr>
        <w:t>Ctrl+h</w:t>
      </w:r>
      <w:proofErr w:type="spellEnd"/>
      <w:r w:rsidRPr="00A619E1">
        <w:rPr>
          <w:rFonts w:cstheme="minorHAnsi"/>
          <w:bCs/>
          <w:sz w:val="24"/>
          <w:szCs w:val="24"/>
        </w:rPr>
        <w:t xml:space="preserve"> ) </w:t>
      </w:r>
      <w:r w:rsidRPr="00A619E1">
        <w:rPr>
          <w:rFonts w:cstheme="minorHAnsi"/>
          <w:b/>
          <w:bCs/>
          <w:sz w:val="24"/>
          <w:szCs w:val="24"/>
        </w:rPr>
        <w:t>CONTROL + F  or CONTROL + H</w:t>
      </w:r>
    </w:p>
    <w:p w:rsidR="006B03EE" w:rsidRPr="00A619E1" w:rsidRDefault="006B03EE" w:rsidP="006B03EE">
      <w:pPr>
        <w:rPr>
          <w:rFonts w:cstheme="minorHAnsi"/>
          <w:b/>
          <w:bCs/>
          <w:sz w:val="24"/>
          <w:szCs w:val="24"/>
        </w:rPr>
      </w:pPr>
      <w:r w:rsidRPr="00A619E1">
        <w:rPr>
          <w:rFonts w:cstheme="minorHAnsi"/>
          <w:b/>
          <w:bCs/>
          <w:noProof/>
          <w:sz w:val="24"/>
          <w:szCs w:val="24"/>
          <w:lang w:val="en-IN" w:eastAsia="en-IN" w:bidi="ta-IN"/>
        </w:rPr>
        <w:drawing>
          <wp:inline distT="0" distB="0" distL="0" distR="0" wp14:anchorId="66A54F3C" wp14:editId="6EDD8D08">
            <wp:extent cx="2663190" cy="1438290"/>
            <wp:effectExtent l="19050" t="0" r="3810" b="0"/>
            <wp:docPr id="15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srcRect/>
                    <a:stretch>
                      <a:fillRect/>
                    </a:stretch>
                  </pic:blipFill>
                  <pic:spPr bwMode="auto">
                    <a:xfrm>
                      <a:off x="0" y="0"/>
                      <a:ext cx="2671754" cy="1442915"/>
                    </a:xfrm>
                    <a:prstGeom prst="rect">
                      <a:avLst/>
                    </a:prstGeom>
                    <a:noFill/>
                    <a:ln w="9525">
                      <a:noFill/>
                      <a:miter lim="800000"/>
                      <a:headEnd/>
                      <a:tailEnd/>
                    </a:ln>
                  </pic:spPr>
                </pic:pic>
              </a:graphicData>
            </a:graphic>
          </wp:inline>
        </w:drawing>
      </w:r>
      <w:r w:rsidRPr="00A619E1">
        <w:rPr>
          <w:rFonts w:cstheme="minorHAnsi"/>
          <w:b/>
          <w:bCs/>
          <w:sz w:val="24"/>
          <w:szCs w:val="24"/>
        </w:rPr>
        <w:t xml:space="preserve"> </w:t>
      </w:r>
      <w:r w:rsidRPr="00A619E1">
        <w:rPr>
          <w:rFonts w:cstheme="minorHAnsi"/>
          <w:b/>
          <w:bCs/>
          <w:noProof/>
          <w:sz w:val="24"/>
          <w:szCs w:val="24"/>
          <w:lang w:val="en-IN" w:eastAsia="en-IN" w:bidi="ta-IN"/>
        </w:rPr>
        <w:drawing>
          <wp:inline distT="0" distB="0" distL="0" distR="0" wp14:anchorId="44785CC0" wp14:editId="588AFA81">
            <wp:extent cx="2800350" cy="1440180"/>
            <wp:effectExtent l="19050" t="0" r="0" b="0"/>
            <wp:docPr id="15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srcRect/>
                    <a:stretch>
                      <a:fillRect/>
                    </a:stretch>
                  </pic:blipFill>
                  <pic:spPr bwMode="auto">
                    <a:xfrm>
                      <a:off x="0" y="0"/>
                      <a:ext cx="2802011" cy="1441034"/>
                    </a:xfrm>
                    <a:prstGeom prst="rect">
                      <a:avLst/>
                    </a:prstGeom>
                    <a:noFill/>
                    <a:ln w="9525">
                      <a:noFill/>
                      <a:miter lim="800000"/>
                      <a:headEnd/>
                      <a:tailEnd/>
                    </a:ln>
                  </pic:spPr>
                </pic:pic>
              </a:graphicData>
            </a:graphic>
          </wp:inline>
        </w:drawing>
      </w:r>
    </w:p>
    <w:p w:rsidR="006B03EE" w:rsidRPr="00A619E1" w:rsidRDefault="006B03EE" w:rsidP="006B03EE">
      <w:pPr>
        <w:rPr>
          <w:rFonts w:cstheme="minorHAnsi"/>
          <w:bCs/>
          <w:sz w:val="24"/>
          <w:szCs w:val="24"/>
        </w:rPr>
      </w:pPr>
    </w:p>
    <w:p w:rsidR="006B03EE" w:rsidRPr="00A619E1" w:rsidRDefault="006B03EE" w:rsidP="006B03EE">
      <w:pPr>
        <w:numPr>
          <w:ilvl w:val="0"/>
          <w:numId w:val="1"/>
        </w:numPr>
        <w:spacing w:after="160" w:line="259" w:lineRule="auto"/>
        <w:rPr>
          <w:rFonts w:cstheme="minorHAnsi"/>
          <w:bCs/>
          <w:sz w:val="24"/>
          <w:szCs w:val="24"/>
        </w:rPr>
      </w:pPr>
      <w:r w:rsidRPr="00A619E1">
        <w:rPr>
          <w:rFonts w:cstheme="minorHAnsi"/>
          <w:bCs/>
          <w:sz w:val="24"/>
          <w:szCs w:val="24"/>
        </w:rPr>
        <w:t>Following Hyperlink key word Ctrl+</w:t>
      </w:r>
      <w:r>
        <w:rPr>
          <w:rFonts w:cstheme="minorHAnsi"/>
          <w:bCs/>
          <w:sz w:val="24"/>
          <w:szCs w:val="24"/>
        </w:rPr>
        <w:t xml:space="preserve"> </w:t>
      </w:r>
      <w:r w:rsidRPr="00A619E1">
        <w:rPr>
          <w:rFonts w:cstheme="minorHAnsi"/>
          <w:bCs/>
          <w:sz w:val="24"/>
          <w:szCs w:val="24"/>
        </w:rPr>
        <w:t>Mouse left click</w:t>
      </w:r>
      <w:r>
        <w:rPr>
          <w:rFonts w:cstheme="minorHAnsi"/>
          <w:bCs/>
          <w:sz w:val="24"/>
          <w:szCs w:val="24"/>
        </w:rPr>
        <w:t xml:space="preserve"> than Open (*****.jpg) image.</w:t>
      </w:r>
    </w:p>
    <w:p w:rsidR="006B03EE" w:rsidRDefault="006B03EE" w:rsidP="006B03EE">
      <w:pPr>
        <w:rPr>
          <w:rFonts w:cstheme="minorHAnsi"/>
          <w:bCs/>
          <w:sz w:val="24"/>
          <w:szCs w:val="24"/>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r>
        <w:rPr>
          <w:rStyle w:val="SubtleEmphasis"/>
          <w:color w:val="000000" w:themeColor="text1"/>
          <w:sz w:val="40"/>
          <w:szCs w:val="40"/>
        </w:rPr>
        <w:t>See the next page</w:t>
      </w: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Pr="00331B71" w:rsidRDefault="006B03EE" w:rsidP="002D33C6">
      <w:pPr>
        <w:spacing w:after="60" w:line="12" w:lineRule="atLeast"/>
        <w:outlineLvl w:val="1"/>
        <w:rPr>
          <w:rStyle w:val="SubtleEmphasis"/>
          <w:color w:val="000000" w:themeColor="text1"/>
          <w:sz w:val="40"/>
          <w:szCs w:val="40"/>
        </w:rPr>
      </w:pPr>
    </w:p>
    <w:p w:rsidR="002D33C6" w:rsidRPr="00331B71" w:rsidRDefault="002D33C6" w:rsidP="002D33C6">
      <w:pPr>
        <w:spacing w:after="60" w:line="12" w:lineRule="atLeast"/>
        <w:jc w:val="center"/>
        <w:outlineLvl w:val="1"/>
        <w:rPr>
          <w:rStyle w:val="SubtleEmphasis"/>
          <w:color w:val="000000" w:themeColor="text1"/>
          <w:sz w:val="40"/>
          <w:szCs w:val="40"/>
        </w:rPr>
      </w:pPr>
    </w:p>
    <w:p w:rsidR="00C24E94" w:rsidRPr="00331B71" w:rsidRDefault="00C24E94" w:rsidP="002D33C6">
      <w:pPr>
        <w:spacing w:after="60" w:line="12" w:lineRule="atLeast"/>
        <w:jc w:val="center"/>
        <w:outlineLvl w:val="1"/>
        <w:rPr>
          <w:rStyle w:val="SubtleEmphasis"/>
          <w:color w:val="000000" w:themeColor="text1"/>
          <w:sz w:val="40"/>
          <w:szCs w:val="40"/>
        </w:rPr>
      </w:pPr>
      <w:r w:rsidRPr="00331B71">
        <w:rPr>
          <w:rStyle w:val="SubtleEmphasis"/>
          <w:color w:val="000000" w:themeColor="text1"/>
          <w:sz w:val="40"/>
          <w:szCs w:val="40"/>
        </w:rPr>
        <w:t>ASHA</w:t>
      </w:r>
      <w:r w:rsidR="006C5768" w:rsidRPr="00331B71">
        <w:rPr>
          <w:rStyle w:val="SubtleEmphasis"/>
          <w:color w:val="000000" w:themeColor="text1"/>
          <w:sz w:val="40"/>
          <w:szCs w:val="40"/>
        </w:rPr>
        <w:t xml:space="preserve"> </w:t>
      </w:r>
      <w:r w:rsidRPr="00331B71">
        <w:rPr>
          <w:rStyle w:val="SubtleEmphasis"/>
          <w:color w:val="000000" w:themeColor="text1"/>
          <w:sz w:val="40"/>
          <w:szCs w:val="40"/>
        </w:rPr>
        <w:t>RURAL TECHNOLOGY CENTER</w:t>
      </w:r>
    </w:p>
    <w:p w:rsidR="00C24E94" w:rsidRPr="00331B71" w:rsidRDefault="00C24E94" w:rsidP="006C5768">
      <w:pPr>
        <w:spacing w:after="0" w:line="240" w:lineRule="auto"/>
        <w:jc w:val="center"/>
        <w:rPr>
          <w:rStyle w:val="SubtleEmphasis"/>
          <w:color w:val="000000" w:themeColor="text1"/>
          <w:sz w:val="40"/>
          <w:szCs w:val="40"/>
          <w:lang w:val="en-IN"/>
        </w:rPr>
      </w:pPr>
      <w:r w:rsidRPr="00331B71">
        <w:rPr>
          <w:rStyle w:val="SubtleEmphasis"/>
          <w:noProof/>
          <w:color w:val="000000" w:themeColor="text1"/>
          <w:sz w:val="40"/>
          <w:szCs w:val="40"/>
          <w:lang w:val="en-IN" w:eastAsia="en-IN" w:bidi="ta-IN"/>
        </w:rPr>
        <w:drawing>
          <wp:inline distT="0" distB="0" distL="0" distR="0">
            <wp:extent cx="4754880" cy="4754880"/>
            <wp:effectExtent l="19050" t="0" r="7620" b="0"/>
            <wp:docPr id="1" name="Picture 1" descr="https://kanini.ashanet.org/media/common-files/img/rtc/intro-le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anini.ashanet.org/media/common-files/img/rtc/intro-left.jpg"/>
                    <pic:cNvPicPr>
                      <a:picLocks noChangeAspect="1" noChangeArrowheads="1"/>
                    </pic:cNvPicPr>
                  </pic:nvPicPr>
                  <pic:blipFill>
                    <a:blip r:embed="rId8"/>
                    <a:srcRect/>
                    <a:stretch>
                      <a:fillRect/>
                    </a:stretch>
                  </pic:blipFill>
                  <pic:spPr bwMode="auto">
                    <a:xfrm>
                      <a:off x="0" y="0"/>
                      <a:ext cx="4754880" cy="4754880"/>
                    </a:xfrm>
                    <a:prstGeom prst="rect">
                      <a:avLst/>
                    </a:prstGeom>
                    <a:noFill/>
                    <a:ln w="9525">
                      <a:noFill/>
                      <a:miter lim="800000"/>
                      <a:headEnd/>
                      <a:tailEnd/>
                    </a:ln>
                  </pic:spPr>
                </pic:pic>
              </a:graphicData>
            </a:graphic>
          </wp:inline>
        </w:drawing>
      </w:r>
    </w:p>
    <w:p w:rsidR="00C24E94" w:rsidRPr="00331B71" w:rsidRDefault="00C24E94" w:rsidP="00EE48F4">
      <w:pPr>
        <w:spacing w:after="100" w:afterAutospacing="1" w:line="360" w:lineRule="atLeast"/>
        <w:jc w:val="center"/>
        <w:outlineLvl w:val="5"/>
        <w:rPr>
          <w:rStyle w:val="SubtleEmphasis"/>
          <w:color w:val="000000" w:themeColor="text1"/>
          <w:sz w:val="40"/>
          <w:szCs w:val="40"/>
        </w:rPr>
      </w:pPr>
      <w:r w:rsidRPr="00331B71">
        <w:rPr>
          <w:rStyle w:val="SubtleEmphasis"/>
          <w:color w:val="000000" w:themeColor="text1"/>
          <w:sz w:val="40"/>
          <w:szCs w:val="40"/>
        </w:rPr>
        <w:t>Asha for Education, Chennai has formed a partnership</w:t>
      </w:r>
      <w:r w:rsidRPr="00331B71">
        <w:rPr>
          <w:rStyle w:val="SubtleEmphasis"/>
          <w:color w:val="000000" w:themeColor="text1"/>
          <w:sz w:val="40"/>
          <w:szCs w:val="40"/>
        </w:rPr>
        <w:br/>
        <w:t>with </w:t>
      </w:r>
      <w:proofErr w:type="spellStart"/>
      <w:r w:rsidRPr="00331B71">
        <w:rPr>
          <w:rStyle w:val="SubtleEmphasis"/>
          <w:color w:val="000000" w:themeColor="text1"/>
          <w:sz w:val="40"/>
          <w:szCs w:val="40"/>
        </w:rPr>
        <w:t>Pravartak</w:t>
      </w:r>
      <w:proofErr w:type="spellEnd"/>
      <w:r w:rsidRPr="00331B71">
        <w:rPr>
          <w:rStyle w:val="SubtleEmphasis"/>
          <w:color w:val="000000" w:themeColor="text1"/>
          <w:sz w:val="40"/>
          <w:szCs w:val="40"/>
        </w:rPr>
        <w:t xml:space="preserve"> (subsidiary of IIT Madras)</w:t>
      </w:r>
      <w:r w:rsidRPr="00331B71">
        <w:rPr>
          <w:rStyle w:val="SubtleEmphasis"/>
          <w:color w:val="000000" w:themeColor="text1"/>
          <w:sz w:val="40"/>
          <w:szCs w:val="40"/>
        </w:rPr>
        <w:br/>
        <w:t xml:space="preserve">to establish </w:t>
      </w:r>
      <w:r w:rsidRPr="00331B71">
        <w:rPr>
          <w:rStyle w:val="SubtleEmphasis"/>
          <w:i w:val="0"/>
          <w:iCs w:val="0"/>
          <w:color w:val="000000" w:themeColor="text1"/>
          <w:sz w:val="40"/>
          <w:szCs w:val="40"/>
        </w:rPr>
        <w:t>3</w:t>
      </w:r>
      <w:r w:rsidRPr="00331B71">
        <w:rPr>
          <w:rStyle w:val="SubtleEmphasis"/>
          <w:color w:val="000000" w:themeColor="text1"/>
          <w:sz w:val="40"/>
          <w:szCs w:val="40"/>
        </w:rPr>
        <w:t xml:space="preserve"> </w:t>
      </w:r>
      <w:r w:rsidR="00952FA4">
        <w:rPr>
          <w:rStyle w:val="SubtleEmphasis"/>
          <w:color w:val="000000" w:themeColor="text1"/>
          <w:sz w:val="40"/>
          <w:szCs w:val="40"/>
        </w:rPr>
        <w:t>RURAL TECHNOLOGY CENTERS</w:t>
      </w:r>
      <w:r w:rsidRPr="00331B71">
        <w:rPr>
          <w:rStyle w:val="SubtleEmphasis"/>
          <w:color w:val="000000" w:themeColor="text1"/>
          <w:sz w:val="40"/>
          <w:szCs w:val="40"/>
        </w:rPr>
        <w:t xml:space="preserve"> in</w:t>
      </w:r>
      <w:r w:rsidRPr="00331B71">
        <w:rPr>
          <w:rStyle w:val="SubtleEmphasis"/>
          <w:b/>
          <w:color w:val="000000" w:themeColor="text1"/>
          <w:sz w:val="40"/>
          <w:szCs w:val="40"/>
        </w:rPr>
        <w:t> </w:t>
      </w:r>
      <w:proofErr w:type="spellStart"/>
      <w:r w:rsidRPr="00331B71">
        <w:rPr>
          <w:rStyle w:val="SubtleEmphasis"/>
          <w:b/>
          <w:color w:val="000000" w:themeColor="text1"/>
          <w:sz w:val="40"/>
          <w:szCs w:val="40"/>
        </w:rPr>
        <w:t>Thiruvallur</w:t>
      </w:r>
      <w:proofErr w:type="spellEnd"/>
      <w:r w:rsidRPr="00331B71">
        <w:rPr>
          <w:rStyle w:val="SubtleEmphasis"/>
          <w:b/>
          <w:color w:val="000000" w:themeColor="text1"/>
          <w:sz w:val="40"/>
          <w:szCs w:val="40"/>
        </w:rPr>
        <w:t xml:space="preserve"> District.</w:t>
      </w:r>
      <w:r w:rsidRPr="00331B71">
        <w:rPr>
          <w:rStyle w:val="SubtleEmphasis"/>
          <w:color w:val="000000" w:themeColor="text1"/>
          <w:sz w:val="40"/>
          <w:szCs w:val="40"/>
        </w:rPr>
        <w:br/>
        <w:t xml:space="preserve">We hope to expand these to many more </w:t>
      </w:r>
      <w:proofErr w:type="spellStart"/>
      <w:r w:rsidRPr="00331B71">
        <w:rPr>
          <w:rStyle w:val="SubtleEmphasis"/>
          <w:color w:val="000000" w:themeColor="text1"/>
          <w:sz w:val="40"/>
          <w:szCs w:val="40"/>
        </w:rPr>
        <w:t>centres</w:t>
      </w:r>
      <w:proofErr w:type="spellEnd"/>
      <w:r w:rsidRPr="00331B71">
        <w:rPr>
          <w:rStyle w:val="SubtleEmphasis"/>
          <w:color w:val="000000" w:themeColor="text1"/>
          <w:sz w:val="40"/>
          <w:szCs w:val="40"/>
        </w:rPr>
        <w:t xml:space="preserve"> over time.</w:t>
      </w:r>
    </w:p>
    <w:p w:rsidR="00EE48F4" w:rsidRPr="00331B71" w:rsidRDefault="00EE48F4" w:rsidP="00EE48F4">
      <w:pPr>
        <w:spacing w:after="0" w:line="240" w:lineRule="auto"/>
        <w:jc w:val="both"/>
        <w:rPr>
          <w:rStyle w:val="SubtleEmphasis"/>
          <w:color w:val="000000" w:themeColor="text1"/>
          <w:sz w:val="40"/>
          <w:szCs w:val="40"/>
        </w:rPr>
      </w:pPr>
    </w:p>
    <w:p w:rsidR="00140AC3" w:rsidRPr="00331B71" w:rsidRDefault="00140AC3" w:rsidP="00EE48F4">
      <w:pPr>
        <w:spacing w:after="0" w:line="240" w:lineRule="auto"/>
        <w:jc w:val="both"/>
        <w:rPr>
          <w:rStyle w:val="SubtleEmphasis"/>
          <w:color w:val="000000" w:themeColor="text1"/>
          <w:sz w:val="40"/>
          <w:szCs w:val="40"/>
          <w:lang w:val="en-IN"/>
        </w:rPr>
      </w:pPr>
    </w:p>
    <w:p w:rsidR="006C5768" w:rsidRPr="00331B71" w:rsidRDefault="006C5768" w:rsidP="00EE48F4">
      <w:pPr>
        <w:spacing w:after="0" w:line="240" w:lineRule="auto"/>
        <w:jc w:val="both"/>
        <w:rPr>
          <w:rStyle w:val="SubtleEmphasis"/>
          <w:color w:val="000000" w:themeColor="text1"/>
          <w:sz w:val="40"/>
          <w:szCs w:val="40"/>
        </w:rPr>
      </w:pP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color w:val="000000" w:themeColor="text1"/>
          <w:sz w:val="40"/>
          <w:szCs w:val="40"/>
        </w:rPr>
        <w:t>PROBLEM</w:t>
      </w: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noProof/>
          <w:color w:val="000000" w:themeColor="text1"/>
          <w:sz w:val="40"/>
          <w:szCs w:val="40"/>
          <w:lang w:val="en-IN" w:eastAsia="en-IN" w:bidi="ta-IN"/>
        </w:rPr>
        <w:drawing>
          <wp:inline distT="0" distB="0" distL="0" distR="0">
            <wp:extent cx="4457700" cy="2674620"/>
            <wp:effectExtent l="19050" t="0" r="0" b="0"/>
            <wp:docPr id="3" name="Picture 3" descr="https://kanini.ashanet.org/media/common-files/img/rtc/pro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nini.ashanet.org/media/common-files/img/rtc/problem.jpg"/>
                    <pic:cNvPicPr>
                      <a:picLocks noChangeAspect="1" noChangeArrowheads="1"/>
                    </pic:cNvPicPr>
                  </pic:nvPicPr>
                  <pic:blipFill>
                    <a:blip r:embed="rId9"/>
                    <a:srcRect/>
                    <a:stretch>
                      <a:fillRect/>
                    </a:stretch>
                  </pic:blipFill>
                  <pic:spPr bwMode="auto">
                    <a:xfrm>
                      <a:off x="0" y="0"/>
                      <a:ext cx="4457700" cy="2674620"/>
                    </a:xfrm>
                    <a:prstGeom prst="rect">
                      <a:avLst/>
                    </a:prstGeom>
                    <a:noFill/>
                    <a:ln w="9525">
                      <a:noFill/>
                      <a:miter lim="800000"/>
                      <a:headEnd/>
                      <a:tailEnd/>
                    </a:ln>
                  </pic:spPr>
                </pic:pic>
              </a:graphicData>
            </a:graphic>
          </wp:inline>
        </w:drawing>
      </w:r>
    </w:p>
    <w:p w:rsidR="00C24E94" w:rsidRPr="00331B71" w:rsidRDefault="00C24E94" w:rsidP="00EE48F4">
      <w:pPr>
        <w:spacing w:after="100" w:afterAutospacing="1" w:line="240" w:lineRule="auto"/>
        <w:jc w:val="both"/>
        <w:rPr>
          <w:rStyle w:val="SubtleEmphasis"/>
          <w:color w:val="000000" w:themeColor="text1"/>
          <w:sz w:val="40"/>
          <w:szCs w:val="40"/>
        </w:rPr>
      </w:pPr>
      <w:r w:rsidRPr="00331B71">
        <w:rPr>
          <w:rStyle w:val="SubtleEmphasis"/>
          <w:color w:val="000000" w:themeColor="text1"/>
          <w:sz w:val="40"/>
          <w:szCs w:val="40"/>
        </w:rPr>
        <w:t>Technology affects almost every aspect of life in today’s world. Access to healthcare, paying for services, information about farming, traveling using maps are all made easier with technology. However, access to quality technical education is sadly lacking in our villages in India, since the personal technical resources are expensive and there is a dearth of technical skills in these villages to impart knowledge. The current computer science curriculum in high schools is too broad and the impetus to complete the curriculum creates an environment where the ability for the student to understand the material and use it effectively is sacrificed.</w:t>
      </w:r>
    </w:p>
    <w:p w:rsidR="00140AC3" w:rsidRPr="00331B71" w:rsidRDefault="00140AC3" w:rsidP="00EE48F4">
      <w:pPr>
        <w:spacing w:after="0" w:line="240" w:lineRule="auto"/>
        <w:jc w:val="both"/>
        <w:rPr>
          <w:rStyle w:val="SubtleEmphasis"/>
          <w:color w:val="000000" w:themeColor="text1"/>
          <w:sz w:val="40"/>
          <w:szCs w:val="40"/>
        </w:rPr>
      </w:pP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color w:val="000000" w:themeColor="text1"/>
          <w:sz w:val="40"/>
          <w:szCs w:val="40"/>
        </w:rPr>
        <w:t>SOLUTION</w:t>
      </w:r>
    </w:p>
    <w:p w:rsidR="00C24E94" w:rsidRPr="00331B71" w:rsidRDefault="00C24E94" w:rsidP="00EE48F4">
      <w:pPr>
        <w:spacing w:after="100" w:afterAutospacing="1" w:line="240" w:lineRule="auto"/>
        <w:jc w:val="both"/>
        <w:rPr>
          <w:rStyle w:val="SubtleEmphasis"/>
          <w:color w:val="000000" w:themeColor="text1"/>
          <w:sz w:val="40"/>
          <w:szCs w:val="40"/>
        </w:rPr>
      </w:pPr>
      <w:r w:rsidRPr="00331B71">
        <w:rPr>
          <w:rStyle w:val="SubtleEmphasis"/>
          <w:color w:val="000000" w:themeColor="text1"/>
          <w:sz w:val="40"/>
          <w:szCs w:val="40"/>
        </w:rPr>
        <w:t xml:space="preserve">Asha has been working with elementary and middle schools since 2015 to educate students in both digital literacy and </w:t>
      </w:r>
      <w:r w:rsidRPr="00331B71">
        <w:rPr>
          <w:rStyle w:val="SubtleEmphasis"/>
          <w:color w:val="000000" w:themeColor="text1"/>
          <w:sz w:val="40"/>
          <w:szCs w:val="40"/>
        </w:rPr>
        <w:lastRenderedPageBreak/>
        <w:t xml:space="preserve">computational thinking. Asha has used advanced block based programming tools like Scratch from MIT and </w:t>
      </w:r>
      <w:proofErr w:type="spellStart"/>
      <w:r w:rsidRPr="00331B71">
        <w:rPr>
          <w:rStyle w:val="SubtleEmphasis"/>
          <w:color w:val="000000" w:themeColor="text1"/>
          <w:sz w:val="40"/>
          <w:szCs w:val="40"/>
        </w:rPr>
        <w:t>Blockly</w:t>
      </w:r>
      <w:proofErr w:type="spellEnd"/>
      <w:r w:rsidRPr="00331B71">
        <w:rPr>
          <w:rStyle w:val="SubtleEmphasis"/>
          <w:color w:val="000000" w:themeColor="text1"/>
          <w:sz w:val="40"/>
          <w:szCs w:val="40"/>
        </w:rPr>
        <w:t xml:space="preserve"> from Google to teach programming. These tools are so easy to use that the middle school students have both mastered these in a few short weeks and shown tremendous enthusiasm in learning. Asha expects to build on this expertise by using proven methodologies like the curriculum from </w:t>
      </w:r>
      <w:hyperlink r:id="rId10" w:tgtFrame="_blank" w:history="1">
        <w:r w:rsidRPr="00331B71">
          <w:rPr>
            <w:rStyle w:val="SubtleEmphasis"/>
            <w:color w:val="000000" w:themeColor="text1"/>
            <w:sz w:val="40"/>
            <w:szCs w:val="40"/>
          </w:rPr>
          <w:t>code.org</w:t>
        </w:r>
      </w:hyperlink>
      <w:r w:rsidRPr="00331B71">
        <w:rPr>
          <w:rStyle w:val="SubtleEmphasis"/>
          <w:color w:val="000000" w:themeColor="text1"/>
          <w:sz w:val="40"/>
          <w:szCs w:val="40"/>
        </w:rPr>
        <w:t> that have been used and tested in other countries successfully. We also intend to use IIT’s experience and expertise in quality technical education.</w:t>
      </w:r>
    </w:p>
    <w:p w:rsidR="00C24E94" w:rsidRPr="00331B71" w:rsidRDefault="00C24E94" w:rsidP="00EE48F4">
      <w:pPr>
        <w:spacing w:after="0" w:line="240" w:lineRule="auto"/>
        <w:jc w:val="both"/>
        <w:rPr>
          <w:rStyle w:val="SubtleEmphasis"/>
          <w:color w:val="000000" w:themeColor="text1"/>
          <w:sz w:val="40"/>
          <w:szCs w:val="40"/>
          <w:lang w:val="en-IN"/>
        </w:rPr>
      </w:pPr>
      <w:r w:rsidRPr="00331B71">
        <w:rPr>
          <w:rStyle w:val="SubtleEmphasis"/>
          <w:noProof/>
          <w:color w:val="000000" w:themeColor="text1"/>
          <w:sz w:val="40"/>
          <w:szCs w:val="40"/>
          <w:lang w:val="en-IN" w:eastAsia="en-IN" w:bidi="ta-IN"/>
        </w:rPr>
        <w:drawing>
          <wp:inline distT="0" distB="0" distL="0" distR="0">
            <wp:extent cx="4762500" cy="3268980"/>
            <wp:effectExtent l="19050" t="0" r="0" b="0"/>
            <wp:docPr id="4" name="Picture 4" descr="https://kanini.ashanet.org/media/common-files/img/rtc/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nini.ashanet.org/media/common-files/img/rtc/solution.jpg"/>
                    <pic:cNvPicPr>
                      <a:picLocks noChangeAspect="1" noChangeArrowheads="1"/>
                    </pic:cNvPicPr>
                  </pic:nvPicPr>
                  <pic:blipFill>
                    <a:blip r:embed="rId11"/>
                    <a:srcRect/>
                    <a:stretch>
                      <a:fillRect/>
                    </a:stretch>
                  </pic:blipFill>
                  <pic:spPr bwMode="auto">
                    <a:xfrm>
                      <a:off x="0" y="0"/>
                      <a:ext cx="4762500" cy="3268980"/>
                    </a:xfrm>
                    <a:prstGeom prst="rect">
                      <a:avLst/>
                    </a:prstGeom>
                    <a:noFill/>
                    <a:ln w="9525">
                      <a:noFill/>
                      <a:miter lim="800000"/>
                      <a:headEnd/>
                      <a:tailEnd/>
                    </a:ln>
                  </pic:spPr>
                </pic:pic>
              </a:graphicData>
            </a:graphic>
          </wp:inline>
        </w:drawing>
      </w:r>
    </w:p>
    <w:p w:rsidR="002D33C6" w:rsidRPr="00331B71" w:rsidRDefault="00E62139" w:rsidP="00EE48F4">
      <w:pPr>
        <w:spacing w:after="0" w:line="240" w:lineRule="auto"/>
        <w:jc w:val="both"/>
        <w:rPr>
          <w:rStyle w:val="SubtleEmphasis"/>
          <w:color w:val="000000" w:themeColor="text1"/>
          <w:sz w:val="40"/>
          <w:szCs w:val="40"/>
          <w:lang w:val="en-IN"/>
        </w:rPr>
      </w:pPr>
      <w:hyperlink r:id="rId12" w:history="1">
        <w:r w:rsidR="00952FA4">
          <w:rPr>
            <w:rStyle w:val="Hyperlink"/>
            <w:color w:val="000000" w:themeColor="text1"/>
            <w:sz w:val="40"/>
            <w:szCs w:val="40"/>
            <w:u w:val="none"/>
          </w:rPr>
          <w:t>RURAL TECHNOLOGY CENTERS</w:t>
        </w:r>
      </w:hyperlink>
    </w:p>
    <w:sectPr w:rsidR="002D33C6" w:rsidRPr="00331B71" w:rsidSect="009A2780">
      <w:pgSz w:w="12240" w:h="15840"/>
      <w:pgMar w:top="1440"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60AD3"/>
    <w:multiLevelType w:val="hybridMultilevel"/>
    <w:tmpl w:val="CDF606C0"/>
    <w:lvl w:ilvl="0" w:tplc="DB5C18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2"/>
  </w:compat>
  <w:rsids>
    <w:rsidRoot w:val="00C24E94"/>
    <w:rsid w:val="00094830"/>
    <w:rsid w:val="000C69E0"/>
    <w:rsid w:val="00140AC3"/>
    <w:rsid w:val="0017430B"/>
    <w:rsid w:val="001F4F6B"/>
    <w:rsid w:val="002A6F41"/>
    <w:rsid w:val="002D33C6"/>
    <w:rsid w:val="00331B71"/>
    <w:rsid w:val="003D1169"/>
    <w:rsid w:val="00481A25"/>
    <w:rsid w:val="005F2BE2"/>
    <w:rsid w:val="00692B57"/>
    <w:rsid w:val="006B03EE"/>
    <w:rsid w:val="006C5768"/>
    <w:rsid w:val="00760062"/>
    <w:rsid w:val="008C5E17"/>
    <w:rsid w:val="00952FA4"/>
    <w:rsid w:val="0098290A"/>
    <w:rsid w:val="009A2780"/>
    <w:rsid w:val="009E017C"/>
    <w:rsid w:val="00AF4424"/>
    <w:rsid w:val="00B367DD"/>
    <w:rsid w:val="00C24C67"/>
    <w:rsid w:val="00C24E94"/>
    <w:rsid w:val="00D1502D"/>
    <w:rsid w:val="00D3310E"/>
    <w:rsid w:val="00E62139"/>
    <w:rsid w:val="00E870B4"/>
    <w:rsid w:val="00ED0814"/>
    <w:rsid w:val="00EE48F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7C3C"/>
  <w15:docId w15:val="{1FF5C65B-ED5D-4655-B3EE-11AA4F2A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F41"/>
  </w:style>
  <w:style w:type="paragraph" w:styleId="Heading2">
    <w:name w:val="heading 2"/>
    <w:basedOn w:val="Normal"/>
    <w:link w:val="Heading2Char"/>
    <w:uiPriority w:val="9"/>
    <w:qFormat/>
    <w:rsid w:val="00C24E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C24E94"/>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4E94"/>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C24E94"/>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C24E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E94"/>
    <w:rPr>
      <w:color w:val="0000FF"/>
      <w:u w:val="single"/>
    </w:rPr>
  </w:style>
  <w:style w:type="paragraph" w:customStyle="1" w:styleId="aos-init">
    <w:name w:val="aos-init"/>
    <w:basedOn w:val="Normal"/>
    <w:rsid w:val="00C24E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C24E9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24E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94"/>
    <w:rPr>
      <w:rFonts w:ascii="Tahoma" w:hAnsi="Tahoma" w:cs="Tahoma"/>
      <w:sz w:val="16"/>
      <w:szCs w:val="16"/>
    </w:rPr>
  </w:style>
  <w:style w:type="character" w:styleId="SubtleEmphasis">
    <w:name w:val="Subtle Emphasis"/>
    <w:basedOn w:val="DefaultParagraphFont"/>
    <w:uiPriority w:val="19"/>
    <w:qFormat/>
    <w:rsid w:val="00EE48F4"/>
    <w:rPr>
      <w:i/>
      <w:iCs/>
      <w:color w:val="808080" w:themeColor="text1" w:themeTint="7F"/>
    </w:rPr>
  </w:style>
  <w:style w:type="character" w:styleId="FollowedHyperlink">
    <w:name w:val="FollowedHyperlink"/>
    <w:basedOn w:val="DefaultParagraphFont"/>
    <w:uiPriority w:val="99"/>
    <w:semiHidden/>
    <w:unhideWhenUsed/>
    <w:rsid w:val="009E0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6312">
      <w:bodyDiv w:val="1"/>
      <w:marLeft w:val="0"/>
      <w:marRight w:val="0"/>
      <w:marTop w:val="0"/>
      <w:marBottom w:val="0"/>
      <w:divBdr>
        <w:top w:val="none" w:sz="0" w:space="0" w:color="auto"/>
        <w:left w:val="none" w:sz="0" w:space="0" w:color="auto"/>
        <w:bottom w:val="none" w:sz="0" w:space="0" w:color="auto"/>
        <w:right w:val="none" w:sz="0" w:space="0" w:color="auto"/>
      </w:divBdr>
      <w:divsChild>
        <w:div w:id="1798143293">
          <w:marLeft w:val="0"/>
          <w:marRight w:val="0"/>
          <w:marTop w:val="0"/>
          <w:marBottom w:val="0"/>
          <w:divBdr>
            <w:top w:val="none" w:sz="0" w:space="0" w:color="auto"/>
            <w:left w:val="none" w:sz="0" w:space="0" w:color="auto"/>
            <w:bottom w:val="none" w:sz="0" w:space="0" w:color="auto"/>
            <w:right w:val="none" w:sz="0" w:space="0" w:color="auto"/>
          </w:divBdr>
          <w:divsChild>
            <w:div w:id="719472788">
              <w:marLeft w:val="0"/>
              <w:marRight w:val="0"/>
              <w:marTop w:val="0"/>
              <w:marBottom w:val="0"/>
              <w:divBdr>
                <w:top w:val="none" w:sz="0" w:space="0" w:color="auto"/>
                <w:left w:val="none" w:sz="0" w:space="0" w:color="auto"/>
                <w:bottom w:val="none" w:sz="0" w:space="0" w:color="auto"/>
                <w:right w:val="none" w:sz="0" w:space="0" w:color="auto"/>
              </w:divBdr>
            </w:div>
            <w:div w:id="1509447008">
              <w:marLeft w:val="0"/>
              <w:marRight w:val="0"/>
              <w:marTop w:val="0"/>
              <w:marBottom w:val="0"/>
              <w:divBdr>
                <w:top w:val="none" w:sz="0" w:space="0" w:color="auto"/>
                <w:left w:val="none" w:sz="0" w:space="0" w:color="auto"/>
                <w:bottom w:val="none" w:sz="0" w:space="0" w:color="auto"/>
                <w:right w:val="none" w:sz="0" w:space="0" w:color="auto"/>
              </w:divBdr>
              <w:divsChild>
                <w:div w:id="856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07954">
          <w:marLeft w:val="0"/>
          <w:marRight w:val="0"/>
          <w:marTop w:val="0"/>
          <w:marBottom w:val="0"/>
          <w:divBdr>
            <w:top w:val="none" w:sz="0" w:space="0" w:color="auto"/>
            <w:left w:val="none" w:sz="0" w:space="0" w:color="auto"/>
            <w:bottom w:val="none" w:sz="0" w:space="0" w:color="auto"/>
            <w:right w:val="none" w:sz="0" w:space="0" w:color="auto"/>
          </w:divBdr>
          <w:divsChild>
            <w:div w:id="944465644">
              <w:marLeft w:val="0"/>
              <w:marRight w:val="0"/>
              <w:marTop w:val="0"/>
              <w:marBottom w:val="0"/>
              <w:divBdr>
                <w:top w:val="none" w:sz="0" w:space="0" w:color="auto"/>
                <w:left w:val="none" w:sz="0" w:space="0" w:color="auto"/>
                <w:bottom w:val="none" w:sz="0" w:space="0" w:color="auto"/>
                <w:right w:val="none" w:sz="0" w:space="0" w:color="auto"/>
              </w:divBdr>
            </w:div>
            <w:div w:id="1087726652">
              <w:marLeft w:val="0"/>
              <w:marRight w:val="0"/>
              <w:marTop w:val="0"/>
              <w:marBottom w:val="0"/>
              <w:divBdr>
                <w:top w:val="none" w:sz="0" w:space="0" w:color="auto"/>
                <w:left w:val="none" w:sz="0" w:space="0" w:color="auto"/>
                <w:bottom w:val="none" w:sz="0" w:space="0" w:color="auto"/>
                <w:right w:val="none" w:sz="0" w:space="0" w:color="auto"/>
              </w:divBdr>
              <w:divsChild>
                <w:div w:id="424568956">
                  <w:marLeft w:val="0"/>
                  <w:marRight w:val="0"/>
                  <w:marTop w:val="0"/>
                  <w:marBottom w:val="0"/>
                  <w:divBdr>
                    <w:top w:val="none" w:sz="0" w:space="0" w:color="auto"/>
                    <w:left w:val="none" w:sz="0" w:space="0" w:color="auto"/>
                    <w:bottom w:val="none" w:sz="0" w:space="0" w:color="auto"/>
                    <w:right w:val="none" w:sz="0" w:space="0" w:color="auto"/>
                  </w:divBdr>
                </w:div>
                <w:div w:id="30482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75517">
          <w:marLeft w:val="0"/>
          <w:marRight w:val="0"/>
          <w:marTop w:val="0"/>
          <w:marBottom w:val="0"/>
          <w:divBdr>
            <w:top w:val="none" w:sz="0" w:space="0" w:color="auto"/>
            <w:left w:val="none" w:sz="0" w:space="0" w:color="auto"/>
            <w:bottom w:val="none" w:sz="0" w:space="0" w:color="auto"/>
            <w:right w:val="none" w:sz="0" w:space="0" w:color="auto"/>
          </w:divBdr>
          <w:divsChild>
            <w:div w:id="203636958">
              <w:marLeft w:val="0"/>
              <w:marRight w:val="0"/>
              <w:marTop w:val="0"/>
              <w:marBottom w:val="0"/>
              <w:divBdr>
                <w:top w:val="none" w:sz="0" w:space="0" w:color="auto"/>
                <w:left w:val="none" w:sz="0" w:space="0" w:color="auto"/>
                <w:bottom w:val="none" w:sz="0" w:space="0" w:color="auto"/>
                <w:right w:val="none" w:sz="0" w:space="0" w:color="auto"/>
              </w:divBdr>
            </w:div>
            <w:div w:id="2026859482">
              <w:marLeft w:val="0"/>
              <w:marRight w:val="0"/>
              <w:marTop w:val="0"/>
              <w:marBottom w:val="0"/>
              <w:divBdr>
                <w:top w:val="none" w:sz="0" w:space="0" w:color="auto"/>
                <w:left w:val="none" w:sz="0" w:space="0" w:color="auto"/>
                <w:bottom w:val="none" w:sz="0" w:space="0" w:color="auto"/>
                <w:right w:val="none" w:sz="0" w:space="0" w:color="auto"/>
              </w:divBdr>
              <w:divsChild>
                <w:div w:id="559176227">
                  <w:marLeft w:val="0"/>
                  <w:marRight w:val="0"/>
                  <w:marTop w:val="0"/>
                  <w:marBottom w:val="0"/>
                  <w:divBdr>
                    <w:top w:val="none" w:sz="0" w:space="0" w:color="auto"/>
                    <w:left w:val="none" w:sz="0" w:space="0" w:color="auto"/>
                    <w:bottom w:val="none" w:sz="0" w:space="0" w:color="auto"/>
                    <w:right w:val="none" w:sz="0" w:space="0" w:color="auto"/>
                  </w:divBdr>
                </w:div>
                <w:div w:id="1411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99976">
          <w:marLeft w:val="0"/>
          <w:marRight w:val="0"/>
          <w:marTop w:val="0"/>
          <w:marBottom w:val="0"/>
          <w:divBdr>
            <w:top w:val="none" w:sz="0" w:space="0" w:color="auto"/>
            <w:left w:val="none" w:sz="0" w:space="0" w:color="auto"/>
            <w:bottom w:val="none" w:sz="0" w:space="0" w:color="auto"/>
            <w:right w:val="none" w:sz="0" w:space="0" w:color="auto"/>
          </w:divBdr>
          <w:divsChild>
            <w:div w:id="1826119348">
              <w:marLeft w:val="0"/>
              <w:marRight w:val="0"/>
              <w:marTop w:val="0"/>
              <w:marBottom w:val="0"/>
              <w:divBdr>
                <w:top w:val="none" w:sz="0" w:space="0" w:color="auto"/>
                <w:left w:val="none" w:sz="0" w:space="0" w:color="auto"/>
                <w:bottom w:val="none" w:sz="0" w:space="0" w:color="auto"/>
                <w:right w:val="none" w:sz="0" w:space="0" w:color="auto"/>
              </w:divBdr>
            </w:div>
            <w:div w:id="299921274">
              <w:marLeft w:val="0"/>
              <w:marRight w:val="0"/>
              <w:marTop w:val="0"/>
              <w:marBottom w:val="0"/>
              <w:divBdr>
                <w:top w:val="none" w:sz="0" w:space="0" w:color="auto"/>
                <w:left w:val="none" w:sz="0" w:space="0" w:color="auto"/>
                <w:bottom w:val="none" w:sz="0" w:space="0" w:color="auto"/>
                <w:right w:val="none" w:sz="0" w:space="0" w:color="auto"/>
              </w:divBdr>
              <w:divsChild>
                <w:div w:id="250895329">
                  <w:marLeft w:val="0"/>
                  <w:marRight w:val="0"/>
                  <w:marTop w:val="0"/>
                  <w:marBottom w:val="0"/>
                  <w:divBdr>
                    <w:top w:val="none" w:sz="0" w:space="0" w:color="auto"/>
                    <w:left w:val="none" w:sz="0" w:space="0" w:color="auto"/>
                    <w:bottom w:val="none" w:sz="0" w:space="0" w:color="auto"/>
                    <w:right w:val="none" w:sz="0" w:space="0" w:color="auto"/>
                  </w:divBdr>
                  <w:divsChild>
                    <w:div w:id="327710989">
                      <w:marLeft w:val="0"/>
                      <w:marRight w:val="0"/>
                      <w:marTop w:val="0"/>
                      <w:marBottom w:val="0"/>
                      <w:divBdr>
                        <w:top w:val="none" w:sz="0" w:space="0" w:color="auto"/>
                        <w:left w:val="none" w:sz="0" w:space="0" w:color="auto"/>
                        <w:bottom w:val="none" w:sz="0" w:space="0" w:color="auto"/>
                        <w:right w:val="none" w:sz="0" w:space="0" w:color="auto"/>
                      </w:divBdr>
                      <w:divsChild>
                        <w:div w:id="97012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60225">
                  <w:marLeft w:val="0"/>
                  <w:marRight w:val="0"/>
                  <w:marTop w:val="0"/>
                  <w:marBottom w:val="0"/>
                  <w:divBdr>
                    <w:top w:val="none" w:sz="0" w:space="0" w:color="auto"/>
                    <w:left w:val="none" w:sz="0" w:space="0" w:color="auto"/>
                    <w:bottom w:val="none" w:sz="0" w:space="0" w:color="auto"/>
                    <w:right w:val="none" w:sz="0" w:space="0" w:color="auto"/>
                  </w:divBdr>
                  <w:divsChild>
                    <w:div w:id="1486437662">
                      <w:marLeft w:val="0"/>
                      <w:marRight w:val="0"/>
                      <w:marTop w:val="0"/>
                      <w:marBottom w:val="0"/>
                      <w:divBdr>
                        <w:top w:val="none" w:sz="0" w:space="0" w:color="auto"/>
                        <w:left w:val="none" w:sz="0" w:space="0" w:color="auto"/>
                        <w:bottom w:val="none" w:sz="0" w:space="0" w:color="auto"/>
                        <w:right w:val="none" w:sz="0" w:space="0" w:color="auto"/>
                      </w:divBdr>
                      <w:divsChild>
                        <w:div w:id="17012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3702">
                  <w:marLeft w:val="0"/>
                  <w:marRight w:val="0"/>
                  <w:marTop w:val="0"/>
                  <w:marBottom w:val="0"/>
                  <w:divBdr>
                    <w:top w:val="none" w:sz="0" w:space="0" w:color="auto"/>
                    <w:left w:val="none" w:sz="0" w:space="0" w:color="auto"/>
                    <w:bottom w:val="none" w:sz="0" w:space="0" w:color="auto"/>
                    <w:right w:val="none" w:sz="0" w:space="0" w:color="auto"/>
                  </w:divBdr>
                  <w:divsChild>
                    <w:div w:id="1776366430">
                      <w:marLeft w:val="0"/>
                      <w:marRight w:val="0"/>
                      <w:marTop w:val="0"/>
                      <w:marBottom w:val="0"/>
                      <w:divBdr>
                        <w:top w:val="none" w:sz="0" w:space="0" w:color="auto"/>
                        <w:left w:val="none" w:sz="0" w:space="0" w:color="auto"/>
                        <w:bottom w:val="none" w:sz="0" w:space="0" w:color="auto"/>
                        <w:right w:val="none" w:sz="0" w:space="0" w:color="auto"/>
                      </w:divBdr>
                      <w:divsChild>
                        <w:div w:id="5060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1881">
          <w:marLeft w:val="0"/>
          <w:marRight w:val="0"/>
          <w:marTop w:val="0"/>
          <w:marBottom w:val="0"/>
          <w:divBdr>
            <w:top w:val="none" w:sz="0" w:space="0" w:color="auto"/>
            <w:left w:val="none" w:sz="0" w:space="0" w:color="auto"/>
            <w:bottom w:val="none" w:sz="0" w:space="0" w:color="auto"/>
            <w:right w:val="none" w:sz="0" w:space="0" w:color="auto"/>
          </w:divBdr>
          <w:divsChild>
            <w:div w:id="320307101">
              <w:marLeft w:val="0"/>
              <w:marRight w:val="0"/>
              <w:marTop w:val="0"/>
              <w:marBottom w:val="0"/>
              <w:divBdr>
                <w:top w:val="none" w:sz="0" w:space="0" w:color="auto"/>
                <w:left w:val="none" w:sz="0" w:space="0" w:color="auto"/>
                <w:bottom w:val="none" w:sz="0" w:space="0" w:color="auto"/>
                <w:right w:val="none" w:sz="0" w:space="0" w:color="auto"/>
              </w:divBdr>
              <w:divsChild>
                <w:div w:id="538516595">
                  <w:marLeft w:val="0"/>
                  <w:marRight w:val="0"/>
                  <w:marTop w:val="0"/>
                  <w:marBottom w:val="0"/>
                  <w:divBdr>
                    <w:top w:val="none" w:sz="0" w:space="0" w:color="auto"/>
                    <w:left w:val="none" w:sz="0" w:space="0" w:color="auto"/>
                    <w:bottom w:val="none" w:sz="0" w:space="0" w:color="auto"/>
                    <w:right w:val="none" w:sz="0" w:space="0" w:color="auto"/>
                  </w:divBdr>
                </w:div>
                <w:div w:id="1985117837">
                  <w:marLeft w:val="0"/>
                  <w:marRight w:val="0"/>
                  <w:marTop w:val="0"/>
                  <w:marBottom w:val="0"/>
                  <w:divBdr>
                    <w:top w:val="none" w:sz="0" w:space="0" w:color="auto"/>
                    <w:left w:val="none" w:sz="0" w:space="0" w:color="auto"/>
                    <w:bottom w:val="none" w:sz="0" w:space="0" w:color="auto"/>
                    <w:right w:val="none" w:sz="0" w:space="0" w:color="auto"/>
                  </w:divBdr>
                </w:div>
              </w:divsChild>
            </w:div>
            <w:div w:id="958604380">
              <w:marLeft w:val="0"/>
              <w:marRight w:val="0"/>
              <w:marTop w:val="0"/>
              <w:marBottom w:val="0"/>
              <w:divBdr>
                <w:top w:val="none" w:sz="0" w:space="0" w:color="auto"/>
                <w:left w:val="none" w:sz="0" w:space="0" w:color="auto"/>
                <w:bottom w:val="none" w:sz="0" w:space="0" w:color="auto"/>
                <w:right w:val="none" w:sz="0" w:space="0" w:color="auto"/>
              </w:divBdr>
              <w:divsChild>
                <w:div w:id="1287159595">
                  <w:marLeft w:val="0"/>
                  <w:marRight w:val="0"/>
                  <w:marTop w:val="0"/>
                  <w:marBottom w:val="0"/>
                  <w:divBdr>
                    <w:top w:val="none" w:sz="0" w:space="0" w:color="auto"/>
                    <w:left w:val="none" w:sz="0" w:space="0" w:color="auto"/>
                    <w:bottom w:val="none" w:sz="0" w:space="0" w:color="auto"/>
                    <w:right w:val="none" w:sz="0" w:space="0" w:color="auto"/>
                  </w:divBdr>
                </w:div>
              </w:divsChild>
            </w:div>
            <w:div w:id="1253978372">
              <w:marLeft w:val="0"/>
              <w:marRight w:val="0"/>
              <w:marTop w:val="0"/>
              <w:marBottom w:val="0"/>
              <w:divBdr>
                <w:top w:val="none" w:sz="0" w:space="0" w:color="auto"/>
                <w:left w:val="none" w:sz="0" w:space="0" w:color="auto"/>
                <w:bottom w:val="none" w:sz="0" w:space="0" w:color="auto"/>
                <w:right w:val="none" w:sz="0" w:space="0" w:color="auto"/>
              </w:divBdr>
              <w:divsChild>
                <w:div w:id="181543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Program%20Files%20(x32)/asdf1/asdf2/xdgd.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hyperlink" Target="https://code.org/"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98D57-CAA0-4E3E-8200-1A654105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Asha</dc:creator>
  <cp:lastModifiedBy>Asha</cp:lastModifiedBy>
  <cp:revision>27</cp:revision>
  <dcterms:created xsi:type="dcterms:W3CDTF">2023-01-24T19:14:00Z</dcterms:created>
  <dcterms:modified xsi:type="dcterms:W3CDTF">2023-07-25T09:04:00Z</dcterms:modified>
</cp:coreProperties>
</file>